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7" w:rsidRDefault="00114DF7" w:rsidP="00114DF7">
      <w:pPr>
        <w:pStyle w:val="BodyTextIndent"/>
        <w:ind w:right="-360" w:hanging="1080"/>
        <w:rPr>
          <w:b/>
          <w:bCs/>
          <w:color w:val="000000"/>
        </w:rPr>
      </w:pPr>
      <w:r>
        <w:rPr>
          <w:b/>
          <w:bCs/>
          <w:color w:val="000000"/>
        </w:rPr>
        <w:t>MINUTES OF THE TEMPLETON HOUSING AUTHORITY’S BOARD OF COMMISSIONERS</w:t>
      </w:r>
    </w:p>
    <w:p w:rsidR="00114DF7" w:rsidRDefault="00811160" w:rsidP="00114DF7">
      <w:pPr>
        <w:pStyle w:val="Heading1"/>
        <w:tabs>
          <w:tab w:val="left" w:pos="6103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August 12, 2015 </w:t>
      </w:r>
      <w:r w:rsidR="00D10959">
        <w:rPr>
          <w:b/>
          <w:bCs/>
          <w:color w:val="000000"/>
        </w:rPr>
        <w:t xml:space="preserve"> </w:t>
      </w:r>
    </w:p>
    <w:p w:rsidR="00114DF7" w:rsidRDefault="00114DF7" w:rsidP="00114DF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D35B3F" w:rsidRDefault="00114DF7" w:rsidP="003C3CA8">
      <w:pPr>
        <w:ind w:left="2880" w:hanging="28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PRESENT:</w:t>
      </w:r>
      <w:r>
        <w:rPr>
          <w:color w:val="000000"/>
          <w:sz w:val="22"/>
          <w:szCs w:val="22"/>
        </w:rPr>
        <w:t xml:space="preserve"> (Members) </w:t>
      </w:r>
      <w:r>
        <w:rPr>
          <w:color w:val="000000"/>
          <w:sz w:val="22"/>
          <w:szCs w:val="22"/>
        </w:rPr>
        <w:tab/>
        <w:t xml:space="preserve">Joyce D. Grucan, Chairman,   </w:t>
      </w:r>
      <w:r w:rsidR="00A0590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D35B3F">
        <w:rPr>
          <w:color w:val="000000"/>
          <w:sz w:val="22"/>
          <w:szCs w:val="22"/>
        </w:rPr>
        <w:t>Mary Chipman</w:t>
      </w:r>
      <w:r w:rsidR="003C3CA8">
        <w:rPr>
          <w:color w:val="000000"/>
          <w:sz w:val="22"/>
          <w:szCs w:val="22"/>
        </w:rPr>
        <w:t xml:space="preserve">, Vice-Chair </w:t>
      </w:r>
      <w:r>
        <w:rPr>
          <w:color w:val="000000"/>
          <w:sz w:val="22"/>
          <w:szCs w:val="22"/>
        </w:rPr>
        <w:t xml:space="preserve">     </w:t>
      </w:r>
    </w:p>
    <w:p w:rsidR="00114DF7" w:rsidRDefault="00D35B3F" w:rsidP="003C3CA8">
      <w:pPr>
        <w:ind w:left="2880" w:hanging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C3DD2">
        <w:rPr>
          <w:color w:val="000000"/>
          <w:sz w:val="22"/>
          <w:szCs w:val="22"/>
        </w:rPr>
        <w:t>Ida Beane</w:t>
      </w:r>
      <w:r w:rsidR="00114DF7">
        <w:rPr>
          <w:color w:val="000000"/>
          <w:sz w:val="22"/>
          <w:szCs w:val="22"/>
        </w:rPr>
        <w:t>, Secretary</w:t>
      </w:r>
      <w:r w:rsidR="003C3CA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A05906">
        <w:rPr>
          <w:color w:val="000000"/>
          <w:sz w:val="22"/>
          <w:szCs w:val="22"/>
        </w:rPr>
        <w:tab/>
      </w:r>
      <w:r w:rsidR="00A0590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Sheila Tallman, Treasurer</w:t>
      </w:r>
      <w:r w:rsidR="00114DF7">
        <w:rPr>
          <w:color w:val="000000"/>
          <w:sz w:val="22"/>
          <w:szCs w:val="22"/>
        </w:rPr>
        <w:tab/>
      </w:r>
    </w:p>
    <w:p w:rsidR="00D35B3F" w:rsidRDefault="00114DF7" w:rsidP="003813EB">
      <w:pPr>
        <w:ind w:left="2880" w:hanging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Absent:</w:t>
      </w:r>
      <w:r>
        <w:rPr>
          <w:color w:val="000000"/>
          <w:sz w:val="22"/>
          <w:szCs w:val="22"/>
        </w:rPr>
        <w:tab/>
      </w:r>
      <w:r w:rsidR="00D35B3F">
        <w:rPr>
          <w:color w:val="000000"/>
          <w:sz w:val="22"/>
          <w:szCs w:val="22"/>
        </w:rPr>
        <w:t>None</w:t>
      </w:r>
    </w:p>
    <w:p w:rsidR="00114DF7" w:rsidRDefault="003813EB" w:rsidP="003813EB">
      <w:pPr>
        <w:ind w:left="2880" w:hanging="28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Others:</w:t>
      </w:r>
      <w:r>
        <w:rPr>
          <w:color w:val="000000"/>
          <w:sz w:val="18"/>
          <w:szCs w:val="18"/>
        </w:rPr>
        <w:tab/>
        <w:t>Louise Chaffee, Executive Director</w:t>
      </w:r>
      <w:r w:rsidR="007342ED">
        <w:rPr>
          <w:color w:val="000000"/>
          <w:sz w:val="18"/>
          <w:szCs w:val="18"/>
        </w:rPr>
        <w:t>, A</w:t>
      </w:r>
      <w:r w:rsidR="00114DF7">
        <w:rPr>
          <w:color w:val="000000"/>
          <w:sz w:val="18"/>
          <w:szCs w:val="18"/>
        </w:rPr>
        <w:t xml:space="preserve"> </w:t>
      </w:r>
      <w:r w:rsidR="004A2089">
        <w:rPr>
          <w:color w:val="000000"/>
          <w:sz w:val="18"/>
          <w:szCs w:val="18"/>
        </w:rPr>
        <w:t>few of</w:t>
      </w:r>
      <w:r>
        <w:rPr>
          <w:color w:val="000000"/>
          <w:sz w:val="18"/>
          <w:szCs w:val="18"/>
        </w:rPr>
        <w:t xml:space="preserve"> </w:t>
      </w:r>
      <w:r w:rsidR="00114DF7">
        <w:rPr>
          <w:color w:val="000000"/>
          <w:sz w:val="18"/>
          <w:szCs w:val="18"/>
        </w:rPr>
        <w:t xml:space="preserve">Templeton Housing Residents  </w:t>
      </w:r>
    </w:p>
    <w:p w:rsidR="00114DF7" w:rsidRDefault="00114DF7" w:rsidP="00114DF7">
      <w:pPr>
        <w:pStyle w:val="Heading3"/>
        <w:rPr>
          <w:b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Templeton Housing Authority’s monthly meeting was held on Wednesday</w:t>
      </w:r>
      <w:r w:rsidR="00416182">
        <w:rPr>
          <w:color w:val="000000"/>
          <w:sz w:val="22"/>
          <w:szCs w:val="22"/>
        </w:rPr>
        <w:t xml:space="preserve">, </w:t>
      </w:r>
      <w:r w:rsidR="00811160">
        <w:rPr>
          <w:color w:val="000000"/>
          <w:sz w:val="22"/>
          <w:szCs w:val="22"/>
        </w:rPr>
        <w:t>August 12</w:t>
      </w:r>
      <w:r w:rsidR="00416182">
        <w:rPr>
          <w:color w:val="000000"/>
          <w:sz w:val="22"/>
          <w:szCs w:val="22"/>
        </w:rPr>
        <w:t>, 201</w:t>
      </w:r>
      <w:r w:rsidR="00D35B3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, in the Community Room at Phoenix Court, 99 Bridge St., Baldwinville. The Chairman called the meeting to order at </w:t>
      </w:r>
      <w:r w:rsidR="0041618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:0</w:t>
      </w:r>
      <w:r w:rsidR="0081116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p.m. </w:t>
      </w:r>
    </w:p>
    <w:p w:rsidR="00B40A4A" w:rsidRDefault="00B40A4A" w:rsidP="00114DF7">
      <w:pPr>
        <w:jc w:val="both"/>
        <w:rPr>
          <w:color w:val="000000"/>
          <w:sz w:val="22"/>
          <w:szCs w:val="22"/>
        </w:rPr>
      </w:pP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Order of Business</w:t>
      </w:r>
      <w:r>
        <w:rPr>
          <w:color w:val="000000"/>
          <w:sz w:val="22"/>
          <w:szCs w:val="22"/>
        </w:rPr>
        <w:t>:</w:t>
      </w: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-On a motion by </w:t>
      </w:r>
      <w:r w:rsidR="00D35B3F">
        <w:rPr>
          <w:color w:val="000000"/>
          <w:sz w:val="22"/>
          <w:szCs w:val="22"/>
        </w:rPr>
        <w:t>Mary Chipman</w:t>
      </w:r>
      <w:r>
        <w:rPr>
          <w:color w:val="000000"/>
          <w:sz w:val="22"/>
          <w:szCs w:val="22"/>
        </w:rPr>
        <w:t xml:space="preserve">, seconded by </w:t>
      </w:r>
      <w:r w:rsidR="00811160">
        <w:rPr>
          <w:color w:val="000000"/>
          <w:sz w:val="22"/>
          <w:szCs w:val="22"/>
        </w:rPr>
        <w:t>Ida Beane</w:t>
      </w:r>
      <w:r>
        <w:rPr>
          <w:color w:val="000000"/>
          <w:sz w:val="22"/>
          <w:szCs w:val="22"/>
        </w:rPr>
        <w:t>, the Board voted “</w:t>
      </w:r>
      <w:r w:rsidR="00E7270D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approve </w:t>
      </w:r>
      <w:r w:rsidR="00811160">
        <w:rPr>
          <w:color w:val="000000"/>
          <w:sz w:val="22"/>
          <w:szCs w:val="22"/>
        </w:rPr>
        <w:t>August</w:t>
      </w:r>
      <w:r w:rsidR="00804ADB">
        <w:rPr>
          <w:color w:val="000000"/>
          <w:sz w:val="22"/>
          <w:szCs w:val="22"/>
        </w:rPr>
        <w:t>’s</w:t>
      </w:r>
      <w:r>
        <w:rPr>
          <w:color w:val="000000"/>
          <w:sz w:val="22"/>
          <w:szCs w:val="22"/>
        </w:rPr>
        <w:t xml:space="preserve"> Meeting Agenda as presented</w:t>
      </w:r>
      <w:r w:rsidR="003813EB">
        <w:rPr>
          <w:color w:val="000000"/>
          <w:sz w:val="22"/>
          <w:szCs w:val="22"/>
        </w:rPr>
        <w:t xml:space="preserve">.” </w:t>
      </w:r>
      <w:r w:rsidR="004161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3813EB">
        <w:rPr>
          <w:color w:val="000000"/>
          <w:sz w:val="22"/>
          <w:szCs w:val="22"/>
        </w:rPr>
        <w:t>Joyce Grucan declared, m</w:t>
      </w:r>
      <w:r>
        <w:rPr>
          <w:color w:val="000000"/>
          <w:sz w:val="22"/>
          <w:szCs w:val="22"/>
        </w:rPr>
        <w:t xml:space="preserve">otion approved </w:t>
      </w:r>
      <w:r w:rsidR="003813EB">
        <w:rPr>
          <w:color w:val="000000"/>
          <w:sz w:val="22"/>
          <w:szCs w:val="22"/>
        </w:rPr>
        <w:t>unanimously:</w:t>
      </w:r>
      <w:r>
        <w:rPr>
          <w:color w:val="000000"/>
          <w:sz w:val="22"/>
          <w:szCs w:val="22"/>
        </w:rPr>
        <w:t xml:space="preserve"> </w:t>
      </w:r>
      <w:r w:rsidR="003813EB">
        <w:rPr>
          <w:color w:val="000000"/>
          <w:sz w:val="22"/>
          <w:szCs w:val="22"/>
        </w:rPr>
        <w:t xml:space="preserve">In Favor: </w:t>
      </w:r>
      <w:r w:rsidR="00811160">
        <w:rPr>
          <w:color w:val="000000"/>
          <w:sz w:val="22"/>
          <w:szCs w:val="22"/>
        </w:rPr>
        <w:t>Four</w:t>
      </w:r>
      <w:r w:rsidR="003163C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811160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)   Opposed:  none (0).  </w:t>
      </w:r>
    </w:p>
    <w:p w:rsidR="00114DF7" w:rsidRDefault="00114DF7" w:rsidP="00114DF7">
      <w:pPr>
        <w:jc w:val="both"/>
        <w:rPr>
          <w:color w:val="000000"/>
          <w:sz w:val="22"/>
          <w:szCs w:val="22"/>
        </w:rPr>
      </w:pP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Meeting Minutes</w:t>
      </w:r>
      <w:r>
        <w:rPr>
          <w:color w:val="000000"/>
          <w:sz w:val="22"/>
          <w:szCs w:val="22"/>
        </w:rPr>
        <w:t>:</w:t>
      </w: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-A motion was made by </w:t>
      </w:r>
      <w:r w:rsidR="00811160">
        <w:rPr>
          <w:color w:val="000000"/>
          <w:sz w:val="22"/>
          <w:szCs w:val="22"/>
        </w:rPr>
        <w:t>Ida Beane</w:t>
      </w:r>
      <w:r>
        <w:rPr>
          <w:color w:val="000000"/>
          <w:sz w:val="22"/>
          <w:szCs w:val="22"/>
        </w:rPr>
        <w:t>, seconded by</w:t>
      </w:r>
      <w:r w:rsidR="003813EB">
        <w:rPr>
          <w:color w:val="000000"/>
          <w:sz w:val="22"/>
          <w:szCs w:val="22"/>
        </w:rPr>
        <w:t xml:space="preserve"> </w:t>
      </w:r>
      <w:r w:rsidR="00811160">
        <w:rPr>
          <w:color w:val="000000"/>
          <w:sz w:val="22"/>
          <w:szCs w:val="22"/>
        </w:rPr>
        <w:t>Mary Chipman</w:t>
      </w:r>
      <w:r>
        <w:rPr>
          <w:color w:val="000000"/>
          <w:sz w:val="22"/>
          <w:szCs w:val="22"/>
        </w:rPr>
        <w:t>, “</w:t>
      </w:r>
      <w:r w:rsidR="008B5CF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accept and approve the Minutes of </w:t>
      </w:r>
      <w:r w:rsidR="00811160">
        <w:rPr>
          <w:color w:val="000000"/>
          <w:sz w:val="22"/>
          <w:szCs w:val="22"/>
        </w:rPr>
        <w:t>July 8</w:t>
      </w:r>
      <w:r w:rsidR="004E5C90">
        <w:rPr>
          <w:color w:val="000000"/>
          <w:sz w:val="22"/>
          <w:szCs w:val="22"/>
        </w:rPr>
        <w:t xml:space="preserve">, </w:t>
      </w:r>
      <w:r w:rsidR="00D35B3F">
        <w:rPr>
          <w:color w:val="000000"/>
          <w:sz w:val="22"/>
          <w:szCs w:val="22"/>
        </w:rPr>
        <w:t>2015</w:t>
      </w:r>
      <w:r>
        <w:rPr>
          <w:color w:val="000000"/>
          <w:sz w:val="22"/>
          <w:szCs w:val="22"/>
        </w:rPr>
        <w:t xml:space="preserve">, as written”; unanimously voted:   In Favor: </w:t>
      </w:r>
      <w:r w:rsidR="00811160">
        <w:rPr>
          <w:color w:val="000000"/>
          <w:sz w:val="22"/>
          <w:szCs w:val="22"/>
        </w:rPr>
        <w:t>Four</w:t>
      </w:r>
      <w:r>
        <w:rPr>
          <w:color w:val="000000"/>
          <w:sz w:val="22"/>
          <w:szCs w:val="22"/>
        </w:rPr>
        <w:t xml:space="preserve"> (</w:t>
      </w:r>
      <w:r w:rsidR="00811160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)   Opposed: none (0).  </w:t>
      </w:r>
    </w:p>
    <w:p w:rsidR="004E5C90" w:rsidRDefault="004E5C90" w:rsidP="00114DF7">
      <w:pPr>
        <w:jc w:val="both"/>
        <w:rPr>
          <w:color w:val="000000"/>
          <w:sz w:val="22"/>
          <w:szCs w:val="22"/>
        </w:rPr>
      </w:pPr>
    </w:p>
    <w:p w:rsidR="00114DF7" w:rsidRDefault="00114DF7" w:rsidP="00114DF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Executive Director reported:</w:t>
      </w:r>
      <w:r>
        <w:rPr>
          <w:color w:val="000000"/>
          <w:sz w:val="22"/>
          <w:szCs w:val="22"/>
        </w:rPr>
        <w:t xml:space="preserve"> </w:t>
      </w:r>
    </w:p>
    <w:p w:rsidR="00811160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-Phoenix Court </w:t>
      </w:r>
      <w:r w:rsidR="00C14273">
        <w:rPr>
          <w:color w:val="000000"/>
          <w:sz w:val="22"/>
          <w:szCs w:val="22"/>
        </w:rPr>
        <w:t xml:space="preserve">had </w:t>
      </w:r>
      <w:r w:rsidR="00811160">
        <w:rPr>
          <w:color w:val="000000"/>
          <w:sz w:val="22"/>
          <w:szCs w:val="22"/>
        </w:rPr>
        <w:t>two</w:t>
      </w:r>
      <w:r w:rsidR="004E5C90">
        <w:rPr>
          <w:color w:val="000000"/>
          <w:sz w:val="22"/>
          <w:szCs w:val="22"/>
        </w:rPr>
        <w:t xml:space="preserve"> vacancies</w:t>
      </w:r>
      <w:r w:rsidR="00D35B3F">
        <w:rPr>
          <w:color w:val="000000"/>
          <w:sz w:val="22"/>
          <w:szCs w:val="22"/>
        </w:rPr>
        <w:t xml:space="preserve">.  </w:t>
      </w:r>
      <w:r w:rsidR="00811160">
        <w:rPr>
          <w:color w:val="000000"/>
          <w:sz w:val="22"/>
          <w:szCs w:val="22"/>
        </w:rPr>
        <w:t xml:space="preserve">One second floor two bedroom unit will be leased by a transfer applicant.  Still no applicants for the second floor vacancy in building Twelve (12).  </w:t>
      </w:r>
    </w:p>
    <w:p w:rsidR="00114DF7" w:rsidRDefault="007712CF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14273">
        <w:rPr>
          <w:color w:val="000000"/>
          <w:sz w:val="22"/>
          <w:szCs w:val="22"/>
        </w:rPr>
        <w:t>T</w:t>
      </w:r>
      <w:r w:rsidR="00114DF7">
        <w:rPr>
          <w:color w:val="000000"/>
          <w:sz w:val="22"/>
          <w:szCs w:val="22"/>
        </w:rPr>
        <w:t xml:space="preserve">he Tucker Building </w:t>
      </w:r>
      <w:r w:rsidR="00C14273">
        <w:rPr>
          <w:color w:val="000000"/>
          <w:sz w:val="22"/>
          <w:szCs w:val="22"/>
        </w:rPr>
        <w:t>was</w:t>
      </w:r>
      <w:r w:rsidR="00114DF7">
        <w:rPr>
          <w:color w:val="000000"/>
          <w:sz w:val="22"/>
          <w:szCs w:val="22"/>
        </w:rPr>
        <w:t xml:space="preserve"> at full occupancy. </w:t>
      </w:r>
    </w:p>
    <w:p w:rsidR="00114DF7" w:rsidRDefault="00114DF7" w:rsidP="00771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-Maintenance staff is completing </w:t>
      </w:r>
      <w:r w:rsidR="00C14273">
        <w:rPr>
          <w:color w:val="000000"/>
          <w:sz w:val="22"/>
          <w:szCs w:val="22"/>
        </w:rPr>
        <w:t>the</w:t>
      </w:r>
      <w:r w:rsidR="001048BA">
        <w:rPr>
          <w:color w:val="000000"/>
          <w:sz w:val="22"/>
          <w:szCs w:val="22"/>
        </w:rPr>
        <w:t xml:space="preserve"> apartment </w:t>
      </w:r>
      <w:r w:rsidR="00C14273">
        <w:rPr>
          <w:color w:val="000000"/>
          <w:sz w:val="22"/>
          <w:szCs w:val="22"/>
        </w:rPr>
        <w:t>turnover</w:t>
      </w:r>
      <w:r w:rsidR="007712CF">
        <w:rPr>
          <w:color w:val="000000"/>
          <w:sz w:val="22"/>
          <w:szCs w:val="22"/>
        </w:rPr>
        <w:t>s</w:t>
      </w:r>
      <w:r w:rsidR="004E5C90">
        <w:rPr>
          <w:color w:val="000000"/>
          <w:sz w:val="22"/>
          <w:szCs w:val="22"/>
        </w:rPr>
        <w:t>,</w:t>
      </w:r>
      <w:r w:rsidR="00C14273">
        <w:rPr>
          <w:color w:val="000000"/>
          <w:sz w:val="22"/>
          <w:szCs w:val="22"/>
        </w:rPr>
        <w:t xml:space="preserve"> work orders</w:t>
      </w:r>
      <w:r w:rsidR="004E5C90">
        <w:rPr>
          <w:color w:val="000000"/>
          <w:sz w:val="22"/>
          <w:szCs w:val="22"/>
        </w:rPr>
        <w:t xml:space="preserve"> and </w:t>
      </w:r>
      <w:r w:rsidR="00811160">
        <w:rPr>
          <w:color w:val="000000"/>
          <w:sz w:val="22"/>
          <w:szCs w:val="22"/>
        </w:rPr>
        <w:t>projects.  Maintenance staff ha</w:t>
      </w:r>
      <w:r w:rsidR="004A2089">
        <w:rPr>
          <w:color w:val="000000"/>
          <w:sz w:val="22"/>
          <w:szCs w:val="22"/>
        </w:rPr>
        <w:t>d</w:t>
      </w:r>
      <w:r w:rsidR="00811160">
        <w:rPr>
          <w:color w:val="000000"/>
          <w:sz w:val="22"/>
          <w:szCs w:val="22"/>
        </w:rPr>
        <w:t xml:space="preserve"> recently installed a pull down stair case in the garage</w:t>
      </w:r>
      <w:r w:rsidR="004A2089">
        <w:rPr>
          <w:color w:val="000000"/>
          <w:sz w:val="22"/>
          <w:szCs w:val="22"/>
        </w:rPr>
        <w:t xml:space="preserve"> ceiling</w:t>
      </w:r>
      <w:r w:rsidR="00811160">
        <w:rPr>
          <w:color w:val="000000"/>
          <w:sz w:val="22"/>
          <w:szCs w:val="22"/>
        </w:rPr>
        <w:t xml:space="preserve"> to access the attic in the Community Building. </w:t>
      </w:r>
      <w:r w:rsidR="004A2089">
        <w:rPr>
          <w:color w:val="000000"/>
          <w:sz w:val="22"/>
          <w:szCs w:val="22"/>
        </w:rPr>
        <w:t xml:space="preserve">The Director plans to </w:t>
      </w:r>
      <w:r w:rsidR="00811160">
        <w:rPr>
          <w:color w:val="000000"/>
          <w:sz w:val="22"/>
          <w:szCs w:val="22"/>
        </w:rPr>
        <w:t xml:space="preserve">store </w:t>
      </w:r>
      <w:r w:rsidR="004A2089">
        <w:rPr>
          <w:color w:val="000000"/>
          <w:sz w:val="22"/>
          <w:szCs w:val="22"/>
        </w:rPr>
        <w:t>withdrawn and/or removed applicants and deceased/vacated resident</w:t>
      </w:r>
      <w:r w:rsidR="00FA2586">
        <w:rPr>
          <w:color w:val="000000"/>
          <w:sz w:val="22"/>
          <w:szCs w:val="22"/>
        </w:rPr>
        <w:t>s</w:t>
      </w:r>
      <w:r w:rsidR="004A2089">
        <w:rPr>
          <w:color w:val="000000"/>
          <w:sz w:val="22"/>
          <w:szCs w:val="22"/>
        </w:rPr>
        <w:t xml:space="preserve"> records up in the attic.  The office is overcrowded with </w:t>
      </w:r>
      <w:r w:rsidR="00FA2586">
        <w:rPr>
          <w:color w:val="000000"/>
          <w:sz w:val="22"/>
          <w:szCs w:val="22"/>
        </w:rPr>
        <w:t xml:space="preserve">storage </w:t>
      </w:r>
      <w:r w:rsidR="004A2089">
        <w:rPr>
          <w:color w:val="000000"/>
          <w:sz w:val="22"/>
          <w:szCs w:val="22"/>
        </w:rPr>
        <w:t xml:space="preserve">boxes in the </w:t>
      </w:r>
      <w:r w:rsidR="00FA2586">
        <w:rPr>
          <w:color w:val="000000"/>
          <w:sz w:val="22"/>
          <w:szCs w:val="22"/>
        </w:rPr>
        <w:t xml:space="preserve">office </w:t>
      </w:r>
      <w:r w:rsidR="004A2089">
        <w:rPr>
          <w:color w:val="000000"/>
          <w:sz w:val="22"/>
          <w:szCs w:val="22"/>
        </w:rPr>
        <w:t xml:space="preserve">closets. </w:t>
      </w:r>
      <w:r w:rsidR="00811160">
        <w:rPr>
          <w:color w:val="000000"/>
          <w:sz w:val="22"/>
          <w:szCs w:val="22"/>
        </w:rPr>
        <w:t xml:space="preserve"> </w:t>
      </w:r>
    </w:p>
    <w:p w:rsidR="002033C0" w:rsidRDefault="002033C0" w:rsidP="00810B34">
      <w:pPr>
        <w:jc w:val="both"/>
        <w:rPr>
          <w:color w:val="000000"/>
          <w:sz w:val="22"/>
          <w:szCs w:val="22"/>
        </w:rPr>
      </w:pPr>
    </w:p>
    <w:p w:rsidR="008A694E" w:rsidRDefault="008A694E" w:rsidP="00C14273">
      <w:pPr>
        <w:jc w:val="both"/>
        <w:rPr>
          <w:color w:val="000000"/>
          <w:sz w:val="22"/>
          <w:szCs w:val="22"/>
        </w:rPr>
      </w:pPr>
    </w:p>
    <w:p w:rsidR="00114DF7" w:rsidRDefault="00114DF7" w:rsidP="00114DF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Old Business: </w:t>
      </w:r>
    </w:p>
    <w:p w:rsidR="00316AF9" w:rsidRDefault="001048BA" w:rsidP="004E5C9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4E5C90">
        <w:rPr>
          <w:color w:val="000000"/>
          <w:sz w:val="22"/>
          <w:szCs w:val="22"/>
        </w:rPr>
        <w:t>-</w:t>
      </w:r>
      <w:r w:rsidR="004A2089">
        <w:rPr>
          <w:color w:val="000000"/>
          <w:sz w:val="22"/>
          <w:szCs w:val="22"/>
        </w:rPr>
        <w:t>T</w:t>
      </w:r>
      <w:r w:rsidR="004E5C90">
        <w:rPr>
          <w:color w:val="000000"/>
          <w:sz w:val="22"/>
          <w:szCs w:val="22"/>
        </w:rPr>
        <w:t>he Tucker Building Fence</w:t>
      </w:r>
      <w:r w:rsidR="004A2089">
        <w:rPr>
          <w:color w:val="000000"/>
          <w:sz w:val="22"/>
          <w:szCs w:val="22"/>
        </w:rPr>
        <w:t xml:space="preserve"> </w:t>
      </w:r>
      <w:r w:rsidR="00FA2586">
        <w:rPr>
          <w:color w:val="000000"/>
          <w:sz w:val="22"/>
          <w:szCs w:val="22"/>
        </w:rPr>
        <w:t>installation is completed</w:t>
      </w:r>
      <w:r w:rsidR="004A2089">
        <w:rPr>
          <w:color w:val="000000"/>
          <w:sz w:val="22"/>
          <w:szCs w:val="22"/>
        </w:rPr>
        <w:t>.</w:t>
      </w:r>
      <w:r w:rsidR="004E5C90">
        <w:rPr>
          <w:color w:val="000000"/>
          <w:sz w:val="22"/>
          <w:szCs w:val="22"/>
        </w:rPr>
        <w:t xml:space="preserve"> </w:t>
      </w:r>
      <w:r w:rsidR="004A2089">
        <w:rPr>
          <w:color w:val="000000"/>
          <w:sz w:val="22"/>
          <w:szCs w:val="22"/>
        </w:rPr>
        <w:t xml:space="preserve">Concrete berms will be </w:t>
      </w:r>
      <w:r w:rsidR="00FC461D">
        <w:rPr>
          <w:color w:val="000000"/>
          <w:sz w:val="22"/>
          <w:szCs w:val="22"/>
        </w:rPr>
        <w:t>positioned near the parking spaces</w:t>
      </w:r>
      <w:r w:rsidR="004A2089">
        <w:rPr>
          <w:color w:val="000000"/>
          <w:sz w:val="22"/>
          <w:szCs w:val="22"/>
        </w:rPr>
        <w:t xml:space="preserve"> </w:t>
      </w:r>
      <w:r w:rsidR="00FA2586">
        <w:rPr>
          <w:color w:val="000000"/>
          <w:sz w:val="22"/>
          <w:szCs w:val="22"/>
        </w:rPr>
        <w:t>on</w:t>
      </w:r>
      <w:r w:rsidR="004A2089">
        <w:rPr>
          <w:color w:val="000000"/>
          <w:sz w:val="22"/>
          <w:szCs w:val="22"/>
        </w:rPr>
        <w:t xml:space="preserve"> Saturday. </w:t>
      </w:r>
      <w:r w:rsidR="00316AF9">
        <w:rPr>
          <w:color w:val="000000"/>
          <w:sz w:val="22"/>
          <w:szCs w:val="22"/>
        </w:rPr>
        <w:t xml:space="preserve">With </w:t>
      </w:r>
      <w:r w:rsidR="00FA2586">
        <w:rPr>
          <w:color w:val="000000"/>
          <w:sz w:val="22"/>
          <w:szCs w:val="22"/>
        </w:rPr>
        <w:t xml:space="preserve">the </w:t>
      </w:r>
      <w:r w:rsidR="00316AF9">
        <w:rPr>
          <w:color w:val="000000"/>
          <w:sz w:val="22"/>
          <w:szCs w:val="22"/>
        </w:rPr>
        <w:t>remaining funds a</w:t>
      </w:r>
      <w:r w:rsidR="008D5329">
        <w:rPr>
          <w:color w:val="000000"/>
          <w:sz w:val="22"/>
          <w:szCs w:val="22"/>
        </w:rPr>
        <w:t xml:space="preserve"> </w:t>
      </w:r>
      <w:r w:rsidR="003C681B">
        <w:rPr>
          <w:color w:val="000000"/>
          <w:sz w:val="22"/>
          <w:szCs w:val="22"/>
        </w:rPr>
        <w:t xml:space="preserve">small </w:t>
      </w:r>
      <w:r w:rsidR="008D5329">
        <w:rPr>
          <w:color w:val="000000"/>
          <w:sz w:val="22"/>
          <w:szCs w:val="22"/>
        </w:rPr>
        <w:t xml:space="preserve">vinyl bordering fence </w:t>
      </w:r>
      <w:r w:rsidR="00316AF9">
        <w:rPr>
          <w:color w:val="000000"/>
          <w:sz w:val="22"/>
          <w:szCs w:val="22"/>
        </w:rPr>
        <w:t>will be purchased for the side</w:t>
      </w:r>
      <w:r w:rsidR="00FA2586">
        <w:rPr>
          <w:color w:val="000000"/>
          <w:sz w:val="22"/>
          <w:szCs w:val="22"/>
        </w:rPr>
        <w:t xml:space="preserve"> property line</w:t>
      </w:r>
      <w:r w:rsidR="00316AF9">
        <w:rPr>
          <w:color w:val="000000"/>
          <w:sz w:val="22"/>
          <w:szCs w:val="22"/>
        </w:rPr>
        <w:t>.</w:t>
      </w:r>
    </w:p>
    <w:p w:rsidR="004E5C90" w:rsidRDefault="00316AF9" w:rsidP="004E5C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-Plans to relocate the Tucker Building lot dumpster was discussed. It was</w:t>
      </w:r>
      <w:r w:rsidR="00FA2586">
        <w:rPr>
          <w:color w:val="000000"/>
          <w:sz w:val="22"/>
          <w:szCs w:val="22"/>
        </w:rPr>
        <w:t xml:space="preserve"> </w:t>
      </w:r>
      <w:r w:rsidR="00FC461D">
        <w:rPr>
          <w:color w:val="000000"/>
          <w:sz w:val="22"/>
          <w:szCs w:val="22"/>
        </w:rPr>
        <w:t>agreed upon</w:t>
      </w:r>
      <w:r>
        <w:rPr>
          <w:color w:val="000000"/>
          <w:sz w:val="22"/>
          <w:szCs w:val="22"/>
        </w:rPr>
        <w:t xml:space="preserve"> to place the dumpster on the street at the end of THA property to avoid winter difficulties of the rubbish truck trying to maneuver around vehicles in the </w:t>
      </w:r>
      <w:r w:rsidR="00FC461D">
        <w:rPr>
          <w:color w:val="000000"/>
          <w:sz w:val="22"/>
          <w:szCs w:val="22"/>
        </w:rPr>
        <w:t xml:space="preserve">Tucker Building </w:t>
      </w:r>
      <w:r>
        <w:rPr>
          <w:color w:val="000000"/>
          <w:sz w:val="22"/>
          <w:szCs w:val="22"/>
        </w:rPr>
        <w:t xml:space="preserve">parking lot when it snows. </w:t>
      </w:r>
      <w:r w:rsidR="003C681B">
        <w:rPr>
          <w:color w:val="000000"/>
          <w:sz w:val="22"/>
          <w:szCs w:val="22"/>
        </w:rPr>
        <w:t xml:space="preserve">  </w:t>
      </w:r>
    </w:p>
    <w:p w:rsidR="003757DD" w:rsidRDefault="002D493B" w:rsidP="002033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-Motion sensor lights had been installed in the Community Building. </w:t>
      </w:r>
      <w:r w:rsidR="00425399">
        <w:rPr>
          <w:color w:val="000000"/>
          <w:sz w:val="22"/>
          <w:szCs w:val="22"/>
        </w:rPr>
        <w:t xml:space="preserve">Continuous traffic in and out of the Community Building doesn’t give the lights a chance to </w:t>
      </w:r>
      <w:r w:rsidR="00FC461D">
        <w:rPr>
          <w:color w:val="000000"/>
          <w:sz w:val="22"/>
          <w:szCs w:val="22"/>
        </w:rPr>
        <w:t xml:space="preserve">shut down. </w:t>
      </w:r>
      <w:r w:rsidR="00425399">
        <w:rPr>
          <w:color w:val="000000"/>
          <w:sz w:val="22"/>
          <w:szCs w:val="22"/>
        </w:rPr>
        <w:t xml:space="preserve"> Adjustment may be needed on timer.  </w:t>
      </w:r>
    </w:p>
    <w:p w:rsidR="002D493B" w:rsidRPr="00D10959" w:rsidRDefault="002D493B" w:rsidP="002033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Capital Planning Project</w:t>
      </w:r>
      <w:r w:rsidR="00425399">
        <w:rPr>
          <w:color w:val="000000"/>
          <w:sz w:val="22"/>
          <w:szCs w:val="22"/>
        </w:rPr>
        <w:t xml:space="preserve"> for</w:t>
      </w:r>
      <w:r>
        <w:rPr>
          <w:color w:val="000000"/>
          <w:sz w:val="22"/>
          <w:szCs w:val="22"/>
        </w:rPr>
        <w:t xml:space="preserve"> </w:t>
      </w:r>
      <w:r w:rsidR="00425399">
        <w:rPr>
          <w:color w:val="000000"/>
          <w:sz w:val="22"/>
          <w:szCs w:val="22"/>
        </w:rPr>
        <w:t xml:space="preserve">Vinyl Siding of Building 5 is in progress. </w:t>
      </w:r>
    </w:p>
    <w:p w:rsidR="008A694E" w:rsidRDefault="008A694E" w:rsidP="00114DF7">
      <w:pPr>
        <w:jc w:val="both"/>
        <w:rPr>
          <w:color w:val="000000"/>
          <w:sz w:val="22"/>
          <w:szCs w:val="22"/>
        </w:rPr>
      </w:pPr>
    </w:p>
    <w:p w:rsidR="00114DF7" w:rsidRDefault="00114DF7" w:rsidP="00114DF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Monthly Reports:</w:t>
      </w: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-The Board reviewed Operating Expenses submitted for </w:t>
      </w:r>
      <w:r w:rsidR="004A2089">
        <w:rPr>
          <w:color w:val="000000"/>
          <w:sz w:val="22"/>
          <w:szCs w:val="22"/>
        </w:rPr>
        <w:t>August</w:t>
      </w:r>
      <w:r>
        <w:rPr>
          <w:color w:val="000000"/>
          <w:sz w:val="22"/>
          <w:szCs w:val="22"/>
        </w:rPr>
        <w:t>, 201</w:t>
      </w:r>
      <w:r w:rsidR="003163CA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</w:t>
      </w: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-On a motion by </w:t>
      </w:r>
      <w:r w:rsidR="003163CA">
        <w:rPr>
          <w:color w:val="000000"/>
          <w:sz w:val="22"/>
          <w:szCs w:val="22"/>
        </w:rPr>
        <w:t>Sheila Tallman</w:t>
      </w:r>
      <w:r>
        <w:rPr>
          <w:color w:val="000000"/>
          <w:sz w:val="22"/>
          <w:szCs w:val="22"/>
        </w:rPr>
        <w:t xml:space="preserve">, seconded by </w:t>
      </w:r>
      <w:r w:rsidR="004A2089">
        <w:rPr>
          <w:color w:val="000000"/>
          <w:sz w:val="22"/>
          <w:szCs w:val="22"/>
        </w:rPr>
        <w:t xml:space="preserve">Ida </w:t>
      </w:r>
      <w:r w:rsidR="007342ED">
        <w:rPr>
          <w:color w:val="000000"/>
          <w:sz w:val="22"/>
          <w:szCs w:val="22"/>
        </w:rPr>
        <w:t>Beane,</w:t>
      </w:r>
      <w:r>
        <w:rPr>
          <w:color w:val="000000"/>
          <w:sz w:val="22"/>
          <w:szCs w:val="22"/>
        </w:rPr>
        <w:t xml:space="preserve"> the board voted unanimously: “</w:t>
      </w:r>
      <w:r w:rsidR="00510E0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accept and approve Operating Expenses for the month of </w:t>
      </w:r>
      <w:r w:rsidR="004A2089">
        <w:rPr>
          <w:color w:val="000000"/>
          <w:sz w:val="22"/>
          <w:szCs w:val="22"/>
        </w:rPr>
        <w:t>August</w:t>
      </w:r>
      <w:r w:rsidR="004E5C90">
        <w:rPr>
          <w:color w:val="000000"/>
          <w:sz w:val="22"/>
          <w:szCs w:val="22"/>
        </w:rPr>
        <w:t xml:space="preserve"> </w:t>
      </w:r>
      <w:r w:rsidR="006A6451">
        <w:rPr>
          <w:color w:val="000000"/>
          <w:sz w:val="22"/>
          <w:szCs w:val="22"/>
        </w:rPr>
        <w:t>201</w:t>
      </w:r>
      <w:r w:rsidR="003163CA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.”  Register located in Templeton Housing’s accounting ledger.  Joyce Grucan declared motion passed:  In Favor: </w:t>
      </w:r>
      <w:r w:rsidR="004A2089">
        <w:rPr>
          <w:color w:val="000000"/>
          <w:sz w:val="22"/>
          <w:szCs w:val="22"/>
        </w:rPr>
        <w:t>Four</w:t>
      </w:r>
      <w:r w:rsidR="006A64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4A208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) Opposed: none (0). </w:t>
      </w:r>
    </w:p>
    <w:p w:rsidR="00114DF7" w:rsidRDefault="00114DF7" w:rsidP="00114DF7">
      <w:pPr>
        <w:jc w:val="both"/>
        <w:rPr>
          <w:color w:val="000000"/>
          <w:sz w:val="22"/>
          <w:szCs w:val="22"/>
        </w:rPr>
      </w:pPr>
    </w:p>
    <w:p w:rsidR="004A2089" w:rsidRDefault="004A2089" w:rsidP="00114DF7">
      <w:pPr>
        <w:jc w:val="both"/>
        <w:rPr>
          <w:color w:val="000000"/>
          <w:sz w:val="22"/>
          <w:szCs w:val="22"/>
        </w:rPr>
      </w:pPr>
    </w:p>
    <w:p w:rsidR="004A2089" w:rsidRDefault="004A2089" w:rsidP="00114DF7">
      <w:pPr>
        <w:jc w:val="both"/>
        <w:rPr>
          <w:color w:val="000000"/>
          <w:sz w:val="22"/>
          <w:szCs w:val="22"/>
        </w:rPr>
      </w:pPr>
    </w:p>
    <w:p w:rsidR="004A2089" w:rsidRDefault="004A2089" w:rsidP="00114DF7">
      <w:pPr>
        <w:jc w:val="both"/>
        <w:rPr>
          <w:color w:val="000000"/>
          <w:sz w:val="22"/>
          <w:szCs w:val="22"/>
        </w:rPr>
      </w:pPr>
    </w:p>
    <w:p w:rsidR="004A2089" w:rsidRDefault="004A2089" w:rsidP="00114DF7">
      <w:pPr>
        <w:jc w:val="both"/>
        <w:rPr>
          <w:color w:val="000000"/>
          <w:sz w:val="22"/>
          <w:szCs w:val="22"/>
        </w:rPr>
      </w:pPr>
    </w:p>
    <w:p w:rsidR="00114DF7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Minutes of Meeting</w:t>
      </w:r>
    </w:p>
    <w:p w:rsidR="00114DF7" w:rsidRDefault="004A2089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August 12,</w:t>
      </w:r>
      <w:r w:rsidR="00D10959">
        <w:rPr>
          <w:color w:val="000000"/>
          <w:sz w:val="22"/>
          <w:szCs w:val="22"/>
        </w:rPr>
        <w:t xml:space="preserve"> 201</w:t>
      </w:r>
      <w:r w:rsidR="0099514F">
        <w:rPr>
          <w:color w:val="000000"/>
          <w:sz w:val="22"/>
          <w:szCs w:val="22"/>
        </w:rPr>
        <w:t>5</w:t>
      </w:r>
    </w:p>
    <w:p w:rsidR="00B40A4A" w:rsidRDefault="00114DF7" w:rsidP="00114D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Page -2</w:t>
      </w:r>
    </w:p>
    <w:p w:rsidR="00B82B85" w:rsidRDefault="00B82B85" w:rsidP="00114DF7">
      <w:pPr>
        <w:jc w:val="both"/>
        <w:rPr>
          <w:color w:val="000000"/>
          <w:sz w:val="22"/>
          <w:szCs w:val="22"/>
        </w:rPr>
      </w:pPr>
    </w:p>
    <w:p w:rsidR="00114DF7" w:rsidRDefault="00114DF7" w:rsidP="00114DF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New Business: </w:t>
      </w:r>
    </w:p>
    <w:p w:rsidR="00061490" w:rsidRDefault="004B5594" w:rsidP="004253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E10638">
        <w:rPr>
          <w:color w:val="000000"/>
          <w:sz w:val="22"/>
          <w:szCs w:val="22"/>
        </w:rPr>
        <w:t xml:space="preserve"> </w:t>
      </w:r>
      <w:r w:rsidR="00425399">
        <w:rPr>
          <w:color w:val="000000"/>
          <w:sz w:val="22"/>
          <w:szCs w:val="22"/>
        </w:rPr>
        <w:t>Bid Opening</w:t>
      </w:r>
      <w:r w:rsidR="00FC461D">
        <w:rPr>
          <w:color w:val="000000"/>
          <w:sz w:val="22"/>
          <w:szCs w:val="22"/>
        </w:rPr>
        <w:t xml:space="preserve"> for Phoenix Court's Parking Lot Repave</w:t>
      </w:r>
      <w:r w:rsidR="00425399">
        <w:rPr>
          <w:color w:val="000000"/>
          <w:sz w:val="22"/>
          <w:szCs w:val="22"/>
        </w:rPr>
        <w:t xml:space="preserve"> </w:t>
      </w:r>
      <w:r w:rsidR="00FC461D">
        <w:rPr>
          <w:color w:val="000000"/>
          <w:sz w:val="22"/>
          <w:szCs w:val="22"/>
        </w:rPr>
        <w:t xml:space="preserve">Capital Planning Project </w:t>
      </w:r>
      <w:r w:rsidR="00425399">
        <w:rPr>
          <w:color w:val="000000"/>
          <w:sz w:val="22"/>
          <w:szCs w:val="22"/>
        </w:rPr>
        <w:t>was held today, August 12, 2015 at 10:00 a.m.</w:t>
      </w:r>
      <w:r w:rsidR="00FC461D">
        <w:rPr>
          <w:color w:val="000000"/>
          <w:sz w:val="22"/>
          <w:szCs w:val="22"/>
        </w:rPr>
        <w:t>.</w:t>
      </w:r>
      <w:r w:rsidR="00425399">
        <w:rPr>
          <w:color w:val="000000"/>
          <w:sz w:val="22"/>
          <w:szCs w:val="22"/>
        </w:rPr>
        <w:t xml:space="preserve"> Templeton Housing received two (2) Bids as follows:</w:t>
      </w:r>
    </w:p>
    <w:p w:rsidR="00425399" w:rsidRDefault="00425399" w:rsidP="004253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Lazaro Paving Corp. </w:t>
      </w:r>
      <w:r w:rsidR="007342ED">
        <w:rPr>
          <w:color w:val="000000"/>
          <w:sz w:val="22"/>
          <w:szCs w:val="22"/>
        </w:rPr>
        <w:t>Shirley Ma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$115,000.00</w:t>
      </w:r>
      <w:r>
        <w:rPr>
          <w:color w:val="000000"/>
          <w:sz w:val="22"/>
          <w:szCs w:val="22"/>
        </w:rPr>
        <w:tab/>
        <w:t>Alternate    $</w:t>
      </w:r>
      <w:r w:rsidR="00FC461D">
        <w:rPr>
          <w:color w:val="000000"/>
          <w:sz w:val="22"/>
          <w:szCs w:val="22"/>
        </w:rPr>
        <w:t>40</w:t>
      </w:r>
      <w:r>
        <w:rPr>
          <w:color w:val="000000"/>
          <w:sz w:val="22"/>
          <w:szCs w:val="22"/>
        </w:rPr>
        <w:t>,000.00</w:t>
      </w:r>
    </w:p>
    <w:p w:rsidR="00425399" w:rsidRDefault="00425399" w:rsidP="004253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Dans Paving Co.  Fitchburg, MA</w:t>
      </w:r>
      <w:r>
        <w:rPr>
          <w:color w:val="000000"/>
          <w:sz w:val="22"/>
          <w:szCs w:val="22"/>
        </w:rPr>
        <w:tab/>
        <w:t xml:space="preserve">$129.000.00 </w:t>
      </w:r>
      <w:r>
        <w:rPr>
          <w:color w:val="000000"/>
          <w:sz w:val="22"/>
          <w:szCs w:val="22"/>
        </w:rPr>
        <w:tab/>
        <w:t>Alternate    $</w:t>
      </w:r>
      <w:r w:rsidR="00FC461D">
        <w:rPr>
          <w:color w:val="000000"/>
          <w:sz w:val="22"/>
          <w:szCs w:val="22"/>
        </w:rPr>
        <w:t>84</w:t>
      </w:r>
      <w:r>
        <w:rPr>
          <w:color w:val="000000"/>
          <w:sz w:val="22"/>
          <w:szCs w:val="22"/>
        </w:rPr>
        <w:t xml:space="preserve">,000.00 </w:t>
      </w:r>
    </w:p>
    <w:p w:rsidR="00FC461D" w:rsidRDefault="00FC461D" w:rsidP="00425399">
      <w:pPr>
        <w:jc w:val="both"/>
        <w:rPr>
          <w:color w:val="000000"/>
          <w:sz w:val="22"/>
          <w:szCs w:val="22"/>
        </w:rPr>
      </w:pPr>
    </w:p>
    <w:p w:rsidR="00E10638" w:rsidRDefault="002D70A2" w:rsidP="00D029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followed on the project and </w:t>
      </w:r>
      <w:r w:rsidR="00FC461D">
        <w:rPr>
          <w:color w:val="000000"/>
          <w:sz w:val="22"/>
          <w:szCs w:val="22"/>
        </w:rPr>
        <w:t xml:space="preserve">on </w:t>
      </w:r>
      <w:r>
        <w:rPr>
          <w:color w:val="000000"/>
          <w:sz w:val="22"/>
          <w:szCs w:val="22"/>
        </w:rPr>
        <w:t xml:space="preserve">bidders.  </w:t>
      </w:r>
    </w:p>
    <w:p w:rsidR="00D13084" w:rsidRDefault="00D13084" w:rsidP="00D13084">
      <w:pPr>
        <w:jc w:val="both"/>
        <w:rPr>
          <w:sz w:val="22"/>
          <w:szCs w:val="22"/>
        </w:rPr>
      </w:pPr>
      <w:r>
        <w:rPr>
          <w:sz w:val="22"/>
          <w:szCs w:val="22"/>
        </w:rPr>
        <w:t>-On a motion by Mary Chipman, seconded by Ida Beane, all in favor,</w:t>
      </w:r>
    </w:p>
    <w:p w:rsidR="00D13084" w:rsidRDefault="00D13084" w:rsidP="00D1308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-The Board voted unanimously "to accept and approve the most eligible, responsible low bidder, providing affirmative references are received from the  Lenard  Engineering  on the low bidder  and " to authorize Chairman, Joyce Grucan to enter into contract with Lazaro Paving Corp. of Shirley MA and  Templeton Housing Authority  for the amount of $155,000.00 for  667-1 Phoenix Court's Parking Lot Repave CPS Project #294049.  </w:t>
      </w:r>
    </w:p>
    <w:p w:rsidR="00D13084" w:rsidRPr="00100338" w:rsidRDefault="00D13084" w:rsidP="00D1308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100338">
        <w:rPr>
          <w:sz w:val="22"/>
          <w:szCs w:val="22"/>
        </w:rPr>
        <w:t xml:space="preserve">-Joyce Grucan declared motion </w:t>
      </w:r>
      <w:r>
        <w:rPr>
          <w:sz w:val="22"/>
          <w:szCs w:val="22"/>
        </w:rPr>
        <w:t>passed,  by a vote of</w:t>
      </w:r>
      <w:r w:rsidRPr="00100338">
        <w:rPr>
          <w:sz w:val="22"/>
          <w:szCs w:val="22"/>
        </w:rPr>
        <w:t>:  In Favor</w:t>
      </w:r>
      <w:r>
        <w:rPr>
          <w:sz w:val="22"/>
          <w:szCs w:val="22"/>
        </w:rPr>
        <w:t>:  Four ( 4)</w:t>
      </w:r>
      <w:r w:rsidRPr="00100338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100338">
        <w:rPr>
          <w:sz w:val="22"/>
          <w:szCs w:val="22"/>
        </w:rPr>
        <w:t xml:space="preserve"> Opposed: none (0). </w:t>
      </w:r>
    </w:p>
    <w:p w:rsidR="00D13084" w:rsidRDefault="00D13084" w:rsidP="00D13084">
      <w:pPr>
        <w:jc w:val="both"/>
      </w:pPr>
    </w:p>
    <w:p w:rsidR="008A38E8" w:rsidRDefault="008A38E8" w:rsidP="008A38E8">
      <w:pPr>
        <w:jc w:val="both"/>
      </w:pPr>
      <w:r>
        <w:t>-</w:t>
      </w:r>
      <w:r>
        <w:rPr>
          <w:color w:val="000000"/>
          <w:sz w:val="22"/>
          <w:szCs w:val="22"/>
        </w:rPr>
        <w:t>-</w:t>
      </w:r>
      <w:r w:rsidRPr="00CE7B5B">
        <w:t xml:space="preserve"> </w:t>
      </w:r>
      <w:r>
        <w:t xml:space="preserve">On a motion by Ida </w:t>
      </w:r>
      <w:proofErr w:type="spellStart"/>
      <w:r>
        <w:t>Beane</w:t>
      </w:r>
      <w:proofErr w:type="spellEnd"/>
      <w:r>
        <w:t>,  seconded by Mary Chipman, unanimously approved:</w:t>
      </w:r>
    </w:p>
    <w:p w:rsidR="008A38E8" w:rsidRDefault="008A38E8" w:rsidP="008A38E8">
      <w:pPr>
        <w:jc w:val="both"/>
      </w:pPr>
      <w:r>
        <w:t xml:space="preserve">The Board voted “to approve and </w:t>
      </w:r>
      <w:r w:rsidR="002D6813">
        <w:t>e</w:t>
      </w:r>
      <w:r>
        <w:t xml:space="preserve">nter into contract between the Commonwealth of Massachusetts and the Templeton Housing Authority for all developments,  for Amendment #4 </w:t>
      </w:r>
      <w:r w:rsidR="002D6813">
        <w:t>c</w:t>
      </w:r>
      <w:r>
        <w:t xml:space="preserve">ontract for Financial Assistance on Capital Improvement Program Work Plan #5001, </w:t>
      </w:r>
      <w:r w:rsidR="002D6813">
        <w:t xml:space="preserve">FY15 Health &amp; Safety Initiative in the amount of $5,200.00 </w:t>
      </w:r>
      <w:r>
        <w:t xml:space="preserve">for the </w:t>
      </w:r>
      <w:r w:rsidR="002D6813">
        <w:t xml:space="preserve">total </w:t>
      </w:r>
      <w:r>
        <w:t xml:space="preserve">amended </w:t>
      </w:r>
      <w:r w:rsidR="002D6813">
        <w:t xml:space="preserve">award of </w:t>
      </w:r>
      <w:r>
        <w:t>$</w:t>
      </w:r>
      <w:r w:rsidR="002D6813">
        <w:t xml:space="preserve">804,655.52.  </w:t>
      </w:r>
    </w:p>
    <w:p w:rsidR="002D6813" w:rsidRPr="00100338" w:rsidRDefault="002D6813" w:rsidP="002D681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100338">
        <w:rPr>
          <w:sz w:val="22"/>
          <w:szCs w:val="22"/>
        </w:rPr>
        <w:t xml:space="preserve">-Joyce Grucan declared motion </w:t>
      </w:r>
      <w:r>
        <w:rPr>
          <w:sz w:val="22"/>
          <w:szCs w:val="22"/>
        </w:rPr>
        <w:t>passed,  by a vote of</w:t>
      </w:r>
      <w:r w:rsidRPr="00100338">
        <w:rPr>
          <w:sz w:val="22"/>
          <w:szCs w:val="22"/>
        </w:rPr>
        <w:t>:  In Favor</w:t>
      </w:r>
      <w:r>
        <w:rPr>
          <w:sz w:val="22"/>
          <w:szCs w:val="22"/>
        </w:rPr>
        <w:t>:  Four ( 4)</w:t>
      </w:r>
      <w:r w:rsidRPr="00100338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100338">
        <w:rPr>
          <w:sz w:val="22"/>
          <w:szCs w:val="22"/>
        </w:rPr>
        <w:t xml:space="preserve"> Opposed: none (0). </w:t>
      </w:r>
    </w:p>
    <w:p w:rsidR="008A38E8" w:rsidRDefault="008A38E8" w:rsidP="00D13084">
      <w:pPr>
        <w:jc w:val="both"/>
      </w:pPr>
    </w:p>
    <w:p w:rsidR="008A38E8" w:rsidRDefault="008A38E8" w:rsidP="00D13084">
      <w:pPr>
        <w:jc w:val="both"/>
      </w:pPr>
    </w:p>
    <w:p w:rsidR="00061490" w:rsidRPr="00E10638" w:rsidRDefault="001A41CD" w:rsidP="00114DF7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A41CD">
        <w:rPr>
          <w:b/>
          <w:color w:val="000000"/>
          <w:sz w:val="22"/>
          <w:szCs w:val="22"/>
        </w:rPr>
        <w:t>Other Business:</w:t>
      </w:r>
      <w:r>
        <w:rPr>
          <w:b/>
          <w:color w:val="000000"/>
          <w:sz w:val="22"/>
          <w:szCs w:val="22"/>
        </w:rPr>
        <w:t xml:space="preserve"> </w:t>
      </w:r>
      <w:r w:rsidR="00E10638" w:rsidRPr="00E10638">
        <w:rPr>
          <w:color w:val="000000"/>
          <w:sz w:val="22"/>
          <w:szCs w:val="22"/>
        </w:rPr>
        <w:t>None</w:t>
      </w:r>
    </w:p>
    <w:p w:rsidR="00E10638" w:rsidRPr="008B4989" w:rsidRDefault="00E10638" w:rsidP="00114DF7">
      <w:pPr>
        <w:jc w:val="both"/>
        <w:rPr>
          <w:color w:val="000000"/>
          <w:sz w:val="22"/>
          <w:szCs w:val="22"/>
        </w:rPr>
      </w:pPr>
    </w:p>
    <w:p w:rsidR="00114DF7" w:rsidRDefault="001A41CD" w:rsidP="00114DF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</w:t>
      </w:r>
      <w:r w:rsidR="00114DF7">
        <w:rPr>
          <w:b/>
          <w:color w:val="000000"/>
          <w:sz w:val="22"/>
          <w:szCs w:val="22"/>
        </w:rPr>
        <w:t>djournment: -</w:t>
      </w:r>
      <w:r w:rsidR="00114DF7">
        <w:rPr>
          <w:color w:val="000000"/>
          <w:sz w:val="22"/>
          <w:szCs w:val="22"/>
        </w:rPr>
        <w:t xml:space="preserve"> Motion introduced by </w:t>
      </w:r>
      <w:r w:rsidR="00425399">
        <w:rPr>
          <w:color w:val="000000"/>
          <w:sz w:val="22"/>
          <w:szCs w:val="22"/>
        </w:rPr>
        <w:t>Sheila Tallman</w:t>
      </w:r>
      <w:r w:rsidR="00114DF7">
        <w:rPr>
          <w:color w:val="000000"/>
          <w:sz w:val="22"/>
          <w:szCs w:val="22"/>
        </w:rPr>
        <w:t xml:space="preserve">, seconded by </w:t>
      </w:r>
      <w:r w:rsidR="00425399">
        <w:rPr>
          <w:color w:val="000000"/>
          <w:sz w:val="22"/>
          <w:szCs w:val="22"/>
        </w:rPr>
        <w:t>Ida Beane</w:t>
      </w:r>
      <w:r w:rsidR="00114DF7">
        <w:rPr>
          <w:color w:val="000000"/>
          <w:sz w:val="22"/>
          <w:szCs w:val="22"/>
        </w:rPr>
        <w:t xml:space="preserve">, to adjourn the meeting at </w:t>
      </w:r>
      <w:r w:rsidR="004E5C90">
        <w:rPr>
          <w:color w:val="000000"/>
          <w:sz w:val="22"/>
          <w:szCs w:val="22"/>
        </w:rPr>
        <w:t>4</w:t>
      </w:r>
      <w:r w:rsidR="008A694E">
        <w:rPr>
          <w:color w:val="000000"/>
          <w:sz w:val="22"/>
          <w:szCs w:val="22"/>
        </w:rPr>
        <w:t>:</w:t>
      </w:r>
      <w:r w:rsidR="00425399">
        <w:rPr>
          <w:color w:val="000000"/>
          <w:sz w:val="22"/>
          <w:szCs w:val="22"/>
        </w:rPr>
        <w:t>4</w:t>
      </w:r>
      <w:r w:rsidR="004E5C90">
        <w:rPr>
          <w:color w:val="000000"/>
          <w:sz w:val="22"/>
          <w:szCs w:val="22"/>
        </w:rPr>
        <w:t>5</w:t>
      </w:r>
      <w:r w:rsidR="00114DF7">
        <w:rPr>
          <w:color w:val="000000"/>
          <w:sz w:val="22"/>
          <w:szCs w:val="22"/>
        </w:rPr>
        <w:t xml:space="preserve"> p.m.; motion was u</w:t>
      </w:r>
      <w:r w:rsidR="0072357C">
        <w:rPr>
          <w:color w:val="000000"/>
          <w:sz w:val="22"/>
          <w:szCs w:val="22"/>
        </w:rPr>
        <w:t xml:space="preserve">nanimously approved:  In Favor: </w:t>
      </w:r>
      <w:r w:rsidR="00425399">
        <w:rPr>
          <w:color w:val="000000"/>
          <w:sz w:val="22"/>
          <w:szCs w:val="22"/>
        </w:rPr>
        <w:t>Four</w:t>
      </w:r>
      <w:r w:rsidR="00114DF7">
        <w:rPr>
          <w:color w:val="000000"/>
          <w:sz w:val="22"/>
          <w:szCs w:val="22"/>
        </w:rPr>
        <w:t xml:space="preserve"> (</w:t>
      </w:r>
      <w:r w:rsidR="00425399">
        <w:rPr>
          <w:color w:val="000000"/>
          <w:sz w:val="22"/>
          <w:szCs w:val="22"/>
        </w:rPr>
        <w:t>4</w:t>
      </w:r>
      <w:r w:rsidR="00114DF7">
        <w:rPr>
          <w:color w:val="000000"/>
          <w:sz w:val="22"/>
          <w:szCs w:val="22"/>
        </w:rPr>
        <w:t xml:space="preserve">) Opposed: none (0).  </w:t>
      </w:r>
    </w:p>
    <w:p w:rsidR="00114DF7" w:rsidRDefault="00114DF7" w:rsidP="00114DF7">
      <w:pPr>
        <w:jc w:val="both"/>
        <w:rPr>
          <w:b/>
          <w:color w:val="000000"/>
          <w:sz w:val="22"/>
          <w:szCs w:val="22"/>
        </w:rPr>
      </w:pPr>
    </w:p>
    <w:p w:rsidR="00B82B85" w:rsidRDefault="00425399" w:rsidP="00B40A4A">
      <w:pPr>
        <w:jc w:val="both"/>
        <w:rPr>
          <w:color w:val="000000"/>
          <w:sz w:val="22"/>
          <w:szCs w:val="22"/>
        </w:rPr>
      </w:pPr>
      <w:r w:rsidRPr="00425399">
        <w:rPr>
          <w:color w:val="000000"/>
          <w:sz w:val="22"/>
          <w:szCs w:val="22"/>
        </w:rPr>
        <w:t xml:space="preserve">It was decided by Board </w:t>
      </w:r>
      <w:r>
        <w:rPr>
          <w:color w:val="000000"/>
          <w:sz w:val="22"/>
          <w:szCs w:val="22"/>
        </w:rPr>
        <w:t>M</w:t>
      </w:r>
      <w:r w:rsidRPr="00425399">
        <w:rPr>
          <w:color w:val="000000"/>
          <w:sz w:val="22"/>
          <w:szCs w:val="22"/>
        </w:rPr>
        <w:t>embers to schedule</w:t>
      </w:r>
      <w:r>
        <w:rPr>
          <w:b/>
          <w:color w:val="000000"/>
          <w:sz w:val="22"/>
          <w:szCs w:val="22"/>
        </w:rPr>
        <w:t xml:space="preserve"> </w:t>
      </w:r>
      <w:r w:rsidRPr="00425399">
        <w:rPr>
          <w:color w:val="000000"/>
          <w:sz w:val="22"/>
          <w:szCs w:val="22"/>
        </w:rPr>
        <w:t>next month’s</w:t>
      </w:r>
      <w:r>
        <w:rPr>
          <w:b/>
          <w:color w:val="000000"/>
          <w:sz w:val="22"/>
          <w:szCs w:val="22"/>
        </w:rPr>
        <w:t xml:space="preserve"> </w:t>
      </w:r>
      <w:r w:rsidR="00114DF7">
        <w:rPr>
          <w:color w:val="000000"/>
          <w:sz w:val="22"/>
          <w:szCs w:val="22"/>
        </w:rPr>
        <w:t xml:space="preserve">regularly meeting of the Templeton Housing Authority on Wednesday, </w:t>
      </w:r>
      <w:r>
        <w:rPr>
          <w:color w:val="000000"/>
          <w:sz w:val="22"/>
          <w:szCs w:val="22"/>
        </w:rPr>
        <w:t>September 16</w:t>
      </w:r>
      <w:r w:rsidR="00B82B85">
        <w:rPr>
          <w:color w:val="000000"/>
          <w:sz w:val="22"/>
          <w:szCs w:val="22"/>
        </w:rPr>
        <w:t>,</w:t>
      </w:r>
      <w:r w:rsidR="008A694E">
        <w:rPr>
          <w:color w:val="000000"/>
          <w:sz w:val="22"/>
          <w:szCs w:val="22"/>
        </w:rPr>
        <w:t xml:space="preserve"> 201</w:t>
      </w:r>
      <w:r w:rsidR="003D3895">
        <w:rPr>
          <w:color w:val="000000"/>
          <w:sz w:val="22"/>
          <w:szCs w:val="22"/>
        </w:rPr>
        <w:t>5</w:t>
      </w:r>
      <w:r w:rsidR="00114DF7">
        <w:rPr>
          <w:color w:val="000000"/>
          <w:sz w:val="22"/>
          <w:szCs w:val="22"/>
        </w:rPr>
        <w:t>, beginning at 4:00 p.m</w:t>
      </w:r>
      <w:r w:rsidR="00114DF7">
        <w:rPr>
          <w:b/>
          <w:color w:val="000000"/>
          <w:sz w:val="22"/>
          <w:szCs w:val="22"/>
        </w:rPr>
        <w:t>.</w:t>
      </w:r>
      <w:r w:rsidR="00114DF7">
        <w:rPr>
          <w:color w:val="000000"/>
          <w:sz w:val="22"/>
          <w:szCs w:val="22"/>
        </w:rPr>
        <w:t xml:space="preserve"> in the Community Building at Phoenix Court.  </w:t>
      </w:r>
    </w:p>
    <w:p w:rsidR="00B82B85" w:rsidRDefault="00B82B85" w:rsidP="00B40A4A">
      <w:pPr>
        <w:jc w:val="both"/>
        <w:rPr>
          <w:color w:val="000000"/>
          <w:sz w:val="22"/>
          <w:szCs w:val="22"/>
        </w:rPr>
      </w:pPr>
    </w:p>
    <w:p w:rsidR="00B82B85" w:rsidRDefault="00B82B85" w:rsidP="00B40A4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Respectfully Submitted, </w:t>
      </w:r>
    </w:p>
    <w:p w:rsidR="00B82B85" w:rsidRDefault="00B82B85" w:rsidP="00B40A4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Louise Chaffee, Exec. Dir. </w:t>
      </w:r>
    </w:p>
    <w:p w:rsidR="00820006" w:rsidRDefault="00114DF7" w:rsidP="00B40A4A">
      <w:pPr>
        <w:jc w:val="both"/>
      </w:pPr>
      <w:r>
        <w:rPr>
          <w:color w:val="000000"/>
          <w:sz w:val="22"/>
          <w:szCs w:val="22"/>
        </w:rPr>
        <w:t xml:space="preserve"> </w:t>
      </w:r>
    </w:p>
    <w:sectPr w:rsidR="00820006" w:rsidSect="00F3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3E3C0A"/>
    <w:rsid w:val="000424B4"/>
    <w:rsid w:val="00061490"/>
    <w:rsid w:val="001048BA"/>
    <w:rsid w:val="00114DF7"/>
    <w:rsid w:val="001A41CD"/>
    <w:rsid w:val="002033C0"/>
    <w:rsid w:val="0026452D"/>
    <w:rsid w:val="002B0002"/>
    <w:rsid w:val="002C0EDA"/>
    <w:rsid w:val="002C5F10"/>
    <w:rsid w:val="002D493B"/>
    <w:rsid w:val="002D6813"/>
    <w:rsid w:val="002D70A2"/>
    <w:rsid w:val="002F0F3C"/>
    <w:rsid w:val="002F1422"/>
    <w:rsid w:val="003163CA"/>
    <w:rsid w:val="00316AF9"/>
    <w:rsid w:val="00326695"/>
    <w:rsid w:val="0034456C"/>
    <w:rsid w:val="003757DD"/>
    <w:rsid w:val="003813EB"/>
    <w:rsid w:val="003A4EE6"/>
    <w:rsid w:val="003C001B"/>
    <w:rsid w:val="003C3CA8"/>
    <w:rsid w:val="003C681B"/>
    <w:rsid w:val="003D3895"/>
    <w:rsid w:val="003E3C0A"/>
    <w:rsid w:val="00416182"/>
    <w:rsid w:val="00425399"/>
    <w:rsid w:val="004420A6"/>
    <w:rsid w:val="004A2089"/>
    <w:rsid w:val="004B5594"/>
    <w:rsid w:val="004E5C90"/>
    <w:rsid w:val="00510E00"/>
    <w:rsid w:val="006211D6"/>
    <w:rsid w:val="006538CA"/>
    <w:rsid w:val="00661C1F"/>
    <w:rsid w:val="00677373"/>
    <w:rsid w:val="006A6451"/>
    <w:rsid w:val="006B592C"/>
    <w:rsid w:val="0072357C"/>
    <w:rsid w:val="0073155E"/>
    <w:rsid w:val="007342ED"/>
    <w:rsid w:val="007707B2"/>
    <w:rsid w:val="007712CF"/>
    <w:rsid w:val="007C7F10"/>
    <w:rsid w:val="00804ADB"/>
    <w:rsid w:val="00810B34"/>
    <w:rsid w:val="00811160"/>
    <w:rsid w:val="00820006"/>
    <w:rsid w:val="008A00EE"/>
    <w:rsid w:val="008A38E8"/>
    <w:rsid w:val="008A694E"/>
    <w:rsid w:val="008B4989"/>
    <w:rsid w:val="008B5CF0"/>
    <w:rsid w:val="008D5329"/>
    <w:rsid w:val="008D5649"/>
    <w:rsid w:val="0093396C"/>
    <w:rsid w:val="00933FD7"/>
    <w:rsid w:val="00936F2E"/>
    <w:rsid w:val="009671E0"/>
    <w:rsid w:val="0099514F"/>
    <w:rsid w:val="009A47F6"/>
    <w:rsid w:val="00A05906"/>
    <w:rsid w:val="00AC4999"/>
    <w:rsid w:val="00B40A4A"/>
    <w:rsid w:val="00B7791D"/>
    <w:rsid w:val="00B82B85"/>
    <w:rsid w:val="00C12B81"/>
    <w:rsid w:val="00C14273"/>
    <w:rsid w:val="00C71E4F"/>
    <w:rsid w:val="00C9282C"/>
    <w:rsid w:val="00CE77AF"/>
    <w:rsid w:val="00D0299A"/>
    <w:rsid w:val="00D100E5"/>
    <w:rsid w:val="00D10959"/>
    <w:rsid w:val="00D13084"/>
    <w:rsid w:val="00D35B3F"/>
    <w:rsid w:val="00D43C6D"/>
    <w:rsid w:val="00D9054E"/>
    <w:rsid w:val="00E10638"/>
    <w:rsid w:val="00E57CC0"/>
    <w:rsid w:val="00E62247"/>
    <w:rsid w:val="00E7270D"/>
    <w:rsid w:val="00EC3DD2"/>
    <w:rsid w:val="00EE3F39"/>
    <w:rsid w:val="00F37602"/>
    <w:rsid w:val="00F56131"/>
    <w:rsid w:val="00FA2586"/>
    <w:rsid w:val="00F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4DF7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4DF7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D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14DF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14DF7"/>
    <w:pPr>
      <w:ind w:left="630" w:hanging="63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4D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4DF7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4DF7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D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14DF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14DF7"/>
    <w:pPr>
      <w:ind w:left="630" w:hanging="63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4D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D573-0A1B-455F-988F-51004764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Staff</cp:lastModifiedBy>
  <cp:revision>8</cp:revision>
  <cp:lastPrinted>2015-09-11T16:03:00Z</cp:lastPrinted>
  <dcterms:created xsi:type="dcterms:W3CDTF">2015-09-11T15:16:00Z</dcterms:created>
  <dcterms:modified xsi:type="dcterms:W3CDTF">2015-09-11T17:50:00Z</dcterms:modified>
</cp:coreProperties>
</file>