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the </w:t>
      </w:r>
      <w:r>
        <w:rPr>
          <w:b/>
          <w:bCs/>
          <w:sz w:val="32"/>
          <w:szCs w:val="32"/>
        </w:rPr>
        <w:t>Wednesday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October 13</w:t>
      </w:r>
      <w:r>
        <w:rPr>
          <w:b/>
          <w:bCs/>
          <w:sz w:val="32"/>
          <w:szCs w:val="32"/>
        </w:rPr>
        <w:t xml:space="preserve"> meeting of the Trustees of the Pelham Free Library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Wednesday, October 13, 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>
        <w:rPr>
          <w:sz w:val="28"/>
          <w:szCs w:val="28"/>
        </w:rPr>
        <w:t>7:30 pm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>
        <w:rPr>
          <w:sz w:val="28"/>
          <w:szCs w:val="28"/>
        </w:rPr>
        <w:t>: via Zoom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Present</w:t>
      </w:r>
      <w:r>
        <w:rPr>
          <w:sz w:val="28"/>
          <w:szCs w:val="28"/>
        </w:rPr>
        <w:t xml:space="preserve">: Gayle Barton, </w:t>
      </w:r>
      <w:r>
        <w:rPr>
          <w:sz w:val="28"/>
          <w:szCs w:val="28"/>
        </w:rPr>
        <w:t>Rosemary Agoglia,</w:t>
      </w:r>
      <w:r>
        <w:rPr>
          <w:sz w:val="28"/>
          <w:szCs w:val="28"/>
        </w:rPr>
        <w:t xml:space="preserve"> Gillian Duda, Diane Gray, Michael Hussin, Jodi Levine, Susan Machala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Meeting Called to Order at 7:35 pm</w:t>
      </w:r>
    </w:p>
    <w:p>
      <w:pPr>
        <w:pStyle w:val="Normal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 minutes of the previous meeting were approved.</w:t>
      </w:r>
    </w:p>
    <w:p>
      <w:pPr>
        <w:pStyle w:val="Normal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Library budget was reviewed and approved. </w:t>
      </w:r>
    </w:p>
    <w:p>
      <w:pPr>
        <w:pStyle w:val="Normal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 Warrant was reviewed and approved. Susan Machala will be signing it this month.</w:t>
      </w:r>
    </w:p>
    <w:p>
      <w:pPr>
        <w:pStyle w:val="Normal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 Director's Report was reviewed and discussed.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HVAC system is still having </w:t>
      </w:r>
      <w:r>
        <w:rPr>
          <w:sz w:val="28"/>
          <w:szCs w:val="28"/>
        </w:rPr>
        <w:t>significant is</w:t>
      </w:r>
      <w:r>
        <w:rPr>
          <w:sz w:val="28"/>
          <w:szCs w:val="28"/>
        </w:rPr>
        <w:t xml:space="preserve">sues </w:t>
      </w:r>
      <w:r>
        <w:rPr>
          <w:sz w:val="28"/>
          <w:szCs w:val="28"/>
        </w:rPr>
        <w:t>and dripping continues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Work and discussions are ongoing.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inancial 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eport to the State </w:t>
      </w:r>
      <w:r>
        <w:rPr>
          <w:sz w:val="28"/>
          <w:szCs w:val="28"/>
        </w:rPr>
        <w:t>has been completed.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Changes in the hours of the Library </w:t>
      </w:r>
      <w:r>
        <w:rPr>
          <w:sz w:val="28"/>
          <w:szCs w:val="28"/>
        </w:rPr>
        <w:t xml:space="preserve">to better align with </w:t>
      </w:r>
      <w:r>
        <w:rPr>
          <w:sz w:val="28"/>
          <w:szCs w:val="28"/>
        </w:rPr>
        <w:t>the time of</w:t>
      </w:r>
      <w:r>
        <w:rPr>
          <w:sz w:val="28"/>
          <w:szCs w:val="28"/>
        </w:rPr>
        <w:t xml:space="preserve"> school dismissal </w:t>
      </w:r>
      <w:r>
        <w:rPr>
          <w:sz w:val="28"/>
          <w:szCs w:val="28"/>
        </w:rPr>
        <w:t>and evening use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been met with enthusiastic approval by patrons. </w:t>
      </w:r>
      <w:r>
        <w:rPr>
          <w:sz w:val="28"/>
          <w:szCs w:val="28"/>
        </w:rPr>
        <w:t>The new hours are posted on the website.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Masks are </w:t>
      </w:r>
      <w:r>
        <w:rPr>
          <w:sz w:val="28"/>
          <w:szCs w:val="28"/>
        </w:rPr>
        <w:t>still</w:t>
      </w:r>
      <w:r>
        <w:rPr>
          <w:sz w:val="28"/>
          <w:szCs w:val="28"/>
        </w:rPr>
        <w:t xml:space="preserve"> required to be worn in the Library and the Ramsdell room.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Two new digital subscriptions to Hoopla! and Comics Plus are being integr</w:t>
      </w:r>
      <w:r>
        <w:rPr>
          <w:sz w:val="28"/>
          <w:szCs w:val="28"/>
        </w:rPr>
        <w:t>a</w:t>
      </w:r>
      <w:r>
        <w:rPr>
          <w:sz w:val="28"/>
          <w:szCs w:val="28"/>
        </w:rPr>
        <w:t>ted into the Library system. When ready to use, they will be publicized and added to the Library website.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There has been much interest in resuming limited indoor programming.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Outdoor and Zoom programs are taking place.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 “ Stolen Beam Project” is moving forward with a start date of late January.</w:t>
      </w:r>
    </w:p>
    <w:p>
      <w:pPr>
        <w:pStyle w:val="Normal"/>
        <w:spacing w:before="120" w:after="120"/>
        <w:rPr/>
      </w:pPr>
      <w:r>
        <w:rPr/>
      </w:r>
    </w:p>
    <w:p>
      <w:pPr>
        <w:pStyle w:val="Normal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Ordering of plaques for the art pieces is ongoing.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eeting </w:t>
      </w:r>
      <w:r>
        <w:rPr>
          <w:sz w:val="28"/>
          <w:szCs w:val="28"/>
        </w:rPr>
        <w:t>R</w:t>
      </w:r>
      <w:r>
        <w:rPr>
          <w:sz w:val="28"/>
          <w:szCs w:val="28"/>
        </w:rPr>
        <w:t>oom policy was discussed and minor changes are being made.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The proposal for limited indoor programming for y</w:t>
      </w:r>
      <w:r>
        <w:rPr>
          <w:sz w:val="28"/>
          <w:szCs w:val="28"/>
        </w:rPr>
        <w:t>oung children, and the Knitting group, was endorsed by the Trustees. Sensible procedures will be followed, limiting the number of participants and following health protocol.</w:t>
      </w:r>
      <w:r>
        <w:rPr>
          <w:sz w:val="28"/>
          <w:szCs w:val="28"/>
        </w:rPr>
        <w:t xml:space="preserve"> These will start in November.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matter of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new sign for the Community building was revisited. </w:t>
      </w:r>
      <w:r>
        <w:rPr>
          <w:sz w:val="28"/>
          <w:szCs w:val="28"/>
        </w:rPr>
        <w:t>Its feasibility and necessary procedures for design and  planning across the community were discussed.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The next meeting date will be Wednesday, </w:t>
      </w:r>
      <w:r>
        <w:rPr>
          <w:sz w:val="28"/>
          <w:szCs w:val="28"/>
        </w:rPr>
        <w:t>November 10</w:t>
      </w:r>
      <w:r>
        <w:rPr>
          <w:sz w:val="28"/>
          <w:szCs w:val="28"/>
        </w:rPr>
        <w:t xml:space="preserve">, 2021 at 7:30 </w:t>
      </w:r>
      <w:r>
        <w:rPr>
          <w:sz w:val="28"/>
          <w:szCs w:val="28"/>
        </w:rPr>
        <w:t>pm.</w:t>
      </w:r>
    </w:p>
    <w:p>
      <w:pPr>
        <w:pStyle w:val="Normal"/>
        <w:spacing w:before="120" w:after="12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>
        <w:rPr>
          <w:sz w:val="28"/>
          <w:szCs w:val="28"/>
        </w:rPr>
        <w:t xml:space="preserve">8:35 </w:t>
      </w:r>
      <w:r>
        <w:rPr>
          <w:sz w:val="28"/>
          <w:szCs w:val="28"/>
        </w:rPr>
        <w:t>pm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Gillian Duda, Secretary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777aa"/>
    <w:basedOn w:val="DefaultParagraphFont"/>
    <w:rPr>
      <w:rFonts w:ascii="Segoe UI" w:hAnsi="Segoe UI" w:cs="Mangal"/>
      <w:sz w:val="18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ucida Sans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uiPriority w:val="99"/>
    <w:semiHidden/>
    <w:unhideWhenUsed/>
    <w:link w:val="BalloonTextChar"/>
    <w:rsid w:val="00a777aa"/>
    <w:basedOn w:val="Normal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2021-07-25T22:57:00Z</dcterms:created>
  <dc:creator>Gillian</dc:creator>
  <dc:language>en-US</dc:language>
  <cp:lastModifiedBy>james duda</cp:lastModifiedBy>
  <cp:lastPrinted>2021-10-16T18:30:02Z</cp:lastPrinted>
  <dcterms:modified xsi:type="dcterms:W3CDTF">2021-07-25T23:04:00Z</dcterms:modified>
  <cp:revision>4</cp:revision>
</cp:coreProperties>
</file>